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68B9A">
      <w:pPr>
        <w:pStyle w:val="2"/>
        <w:bidi w:val="0"/>
        <w:jc w:val="center"/>
        <w:rPr>
          <w:rFonts w:hint="eastAsia"/>
        </w:rPr>
      </w:pPr>
      <w:bookmarkStart w:id="0" w:name="_GoBack"/>
      <w:r>
        <w:rPr>
          <w:rFonts w:hint="eastAsia"/>
        </w:rPr>
        <w:t>2025 乡村全科执业助理医师资格</w:t>
      </w:r>
    </w:p>
    <w:p w14:paraId="32CB879A">
      <w:pPr>
        <w:pStyle w:val="2"/>
        <w:bidi w:val="0"/>
        <w:jc w:val="center"/>
        <w:rPr>
          <w:rFonts w:hint="eastAsia"/>
        </w:rPr>
      </w:pPr>
      <w:r>
        <w:rPr>
          <w:rFonts w:hint="eastAsia"/>
        </w:rPr>
        <w:t>考试备考之路</w:t>
      </w:r>
    </w:p>
    <w:bookmarkEnd w:id="0"/>
    <w:p w14:paraId="152217BF">
      <w:pPr>
        <w:rPr>
          <w:rFonts w:hint="eastAsia"/>
        </w:rPr>
      </w:pPr>
    </w:p>
    <w:p w14:paraId="33E0BA63">
      <w:pPr>
        <w:rPr>
          <w:rFonts w:hint="eastAsia"/>
        </w:rPr>
      </w:pPr>
      <w:r>
        <w:rPr>
          <w:rFonts w:hint="eastAsia"/>
        </w:rPr>
        <w:t>在乡村医疗的广阔天地里，乡村全科执业助理医师肩负着守护村民健康的重要使命。2025 年乡村全科执业助理医师资格考试，是众多医考学子踏上专业之路的关键挑战。金英杰医学培训机构愿为您点亮备考的灯塔，指引前行方向。</w:t>
      </w:r>
    </w:p>
    <w:p w14:paraId="198B7B5D">
      <w:pPr>
        <w:rPr>
          <w:rFonts w:hint="eastAsia"/>
        </w:rPr>
      </w:pPr>
    </w:p>
    <w:p w14:paraId="4055948E">
      <w:pPr>
        <w:pStyle w:val="3"/>
        <w:bidi w:val="0"/>
        <w:rPr>
          <w:rFonts w:hint="eastAsia"/>
        </w:rPr>
      </w:pPr>
      <w:r>
        <w:rPr>
          <w:rFonts w:hint="eastAsia"/>
        </w:rPr>
        <w:t>一、明确考试内容与大纲</w:t>
      </w:r>
    </w:p>
    <w:p w14:paraId="078A566A">
      <w:pPr>
        <w:rPr>
          <w:rFonts w:hint="eastAsia"/>
        </w:rPr>
      </w:pPr>
    </w:p>
    <w:p w14:paraId="7BE3E4CE">
      <w:pPr>
        <w:rPr>
          <w:rFonts w:hint="eastAsia"/>
        </w:rPr>
      </w:pPr>
      <w:r>
        <w:rPr>
          <w:rFonts w:hint="eastAsia"/>
        </w:rPr>
        <w:t>备考第一步，是深入了解考试内容与大纲。乡村全科执业助理医师考试涵盖医学综合笔试和实践技能考试两部分。医学综合笔试包含基础医学、临床医学、公共卫生、医学人文等多方面知识。其中，基础医学涉及解剖学、生理学等基础学科，为临床实践筑牢根基；临床医学则聚焦内、外、妇、儿等常见疾病的诊断与治疗；公共卫生着眼于预防保健、卫生统计等内容，助力提升乡村整体健康水平；医学人文包含医学伦理、医患沟通等知识，促进良好医患关系的构建。实践技能考试考查病史采集、体格检查、基本操作等技能，要求考生具备扎实的动手能力和临床思维。</w:t>
      </w:r>
    </w:p>
    <w:p w14:paraId="587C9F2A">
      <w:pPr>
        <w:rPr>
          <w:rFonts w:hint="eastAsia"/>
        </w:rPr>
      </w:pPr>
    </w:p>
    <w:p w14:paraId="6144D25D">
      <w:pPr>
        <w:pStyle w:val="3"/>
        <w:bidi w:val="0"/>
        <w:rPr>
          <w:rFonts w:hint="eastAsia"/>
        </w:rPr>
      </w:pPr>
      <w:r>
        <w:rPr>
          <w:rFonts w:hint="eastAsia"/>
        </w:rPr>
        <w:t>二、制定科学备考计划</w:t>
      </w:r>
    </w:p>
    <w:p w14:paraId="524B2E02">
      <w:pPr>
        <w:rPr>
          <w:rFonts w:hint="eastAsia"/>
        </w:rPr>
      </w:pPr>
    </w:p>
    <w:p w14:paraId="63FD2635">
      <w:pPr>
        <w:rPr>
          <w:rFonts w:hint="eastAsia"/>
        </w:rPr>
      </w:pPr>
      <w:r>
        <w:rPr>
          <w:rFonts w:hint="eastAsia"/>
        </w:rPr>
        <w:t>合理规划是成功的一半。我们建议将备考时间划分为基础、强化、冲刺三个阶段。基础阶段，系统学习各科知识，可借助金英杰的网课视频、教材讲义，逐章逐节梳理知识点，搭建知识框架，如同构建大厦的基石，此阶段需投入充足时间，确保理解透彻。强化阶段，通过大量练习题巩固知识，金英杰的题库资源丰富多样，有章节练习、模拟试卷等，在做题中查漏补缺，强化记忆重点难点，如同为大厦添砖加瓦。冲刺阶段，重点复习错题，模拟考试场景，严格按照考试时间作答真题或模拟题，提前适应考试节奏，调整心态，这是大厦竣工前的精细打磨。</w:t>
      </w:r>
    </w:p>
    <w:p w14:paraId="526ED092">
      <w:pPr>
        <w:rPr>
          <w:rFonts w:hint="eastAsia"/>
        </w:rPr>
      </w:pPr>
    </w:p>
    <w:p w14:paraId="7A48A79D">
      <w:pPr>
        <w:pStyle w:val="3"/>
        <w:bidi w:val="0"/>
        <w:rPr>
          <w:rFonts w:hint="eastAsia"/>
        </w:rPr>
      </w:pPr>
      <w:r>
        <w:rPr>
          <w:rFonts w:hint="eastAsia"/>
        </w:rPr>
        <w:t>三、选择优质备考资源</w:t>
      </w:r>
    </w:p>
    <w:p w14:paraId="0419F137">
      <w:pPr>
        <w:rPr>
          <w:rFonts w:hint="eastAsia"/>
        </w:rPr>
      </w:pPr>
    </w:p>
    <w:p w14:paraId="1526DA31">
      <w:pPr>
        <w:rPr>
          <w:rFonts w:hint="eastAsia"/>
        </w:rPr>
      </w:pPr>
      <w:r>
        <w:rPr>
          <w:rFonts w:hint="eastAsia"/>
        </w:rPr>
        <w:t>金英杰医学培训机构为考生精心打造了一系列优质备考资源。专业的师资团队，他们经验丰富，教学深入浅出，能够将复杂的医学知识以易懂的方式传授给学员。线上网课可随时随地学习，方便灵活；线下集训营提供沉浸式学习环境，与老师面对面交流互动。此外，金英杰的教材讲义、口袋书等资料，精炼考点，便于携带记忆。还有学习群，学员们在群里交流心得、互相鼓励，营造良好的学习氛围。</w:t>
      </w:r>
    </w:p>
    <w:p w14:paraId="762128F1">
      <w:pPr>
        <w:rPr>
          <w:rFonts w:hint="eastAsia"/>
        </w:rPr>
      </w:pPr>
    </w:p>
    <w:p w14:paraId="16AA02C9">
      <w:pPr>
        <w:pStyle w:val="3"/>
        <w:bidi w:val="0"/>
        <w:rPr>
          <w:rFonts w:hint="eastAsia"/>
        </w:rPr>
      </w:pPr>
      <w:r>
        <w:rPr>
          <w:rFonts w:hint="eastAsia"/>
        </w:rPr>
        <w:t>四、保持良好备考心态</w:t>
      </w:r>
    </w:p>
    <w:p w14:paraId="5A682066">
      <w:pPr>
        <w:rPr>
          <w:rFonts w:hint="eastAsia"/>
        </w:rPr>
      </w:pPr>
    </w:p>
    <w:p w14:paraId="6F7C6E24">
      <w:pPr>
        <w:rPr>
          <w:rFonts w:hint="eastAsia"/>
        </w:rPr>
      </w:pPr>
      <w:r>
        <w:rPr>
          <w:rFonts w:hint="eastAsia"/>
        </w:rPr>
        <w:t>备考之路漫长艰辛，保持积极心态至关重要。遇到难题时，不要气馁，这是提升的契机；学习疲惫时，适当休息，劳逸结合。相信自己的努力与付出，坚信通过坚持与专注，定能跨越重重困难，收获成功的果实。</w:t>
      </w:r>
    </w:p>
    <w:p w14:paraId="1351A986">
      <w:pPr>
        <w:rPr>
          <w:rFonts w:hint="eastAsia"/>
        </w:rPr>
      </w:pPr>
    </w:p>
    <w:p w14:paraId="550BA38E">
      <w:pPr>
        <w:rPr>
          <w:rFonts w:hint="eastAsia"/>
        </w:rPr>
      </w:pPr>
      <w:r>
        <w:rPr>
          <w:rFonts w:hint="eastAsia"/>
        </w:rPr>
        <w:t>2025 乡村全科执业助理医师资格考试备考之路虽充满挑战，但有金英杰相伴，您并不孤单。我们将以专业的力量、优质的服务，助力您顺利通过考试，开启乡村医疗事业的辉煌篇章。</w:t>
      </w:r>
    </w:p>
    <w:p w14:paraId="74862A93">
      <w:pPr>
        <w:rPr>
          <w:rFonts w:hint="eastAsia" w:eastAsiaTheme="minorEastAsia"/>
          <w:lang w:eastAsia="zh-CN"/>
        </w:rPr>
      </w:pPr>
      <w:r>
        <w:rPr>
          <w:rFonts w:hint="eastAsia" w:eastAsiaTheme="minorEastAsia"/>
          <w:lang w:eastAsia="zh-CN"/>
        </w:rPr>
        <w:drawing>
          <wp:inline distT="0" distB="0" distL="114300" distR="114300">
            <wp:extent cx="4762500" cy="8470900"/>
            <wp:effectExtent l="0" t="0" r="0" b="0"/>
            <wp:docPr id="1" name="图片 1" descr="4d8e0985f235d5bcbdd98ebd69994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8e0985f235d5bcbdd98ebd699947f"/>
                    <pic:cNvPicPr>
                      <a:picLocks noChangeAspect="1"/>
                    </pic:cNvPicPr>
                  </pic:nvPicPr>
                  <pic:blipFill>
                    <a:blip r:embed="rId4"/>
                    <a:stretch>
                      <a:fillRect/>
                    </a:stretch>
                  </pic:blipFill>
                  <pic:spPr>
                    <a:xfrm>
                      <a:off x="0" y="0"/>
                      <a:ext cx="4762500" cy="84709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9373A"/>
    <w:rsid w:val="65E9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2024-12-07T09:51:00Z</dcterms:created>
  <dc:creator>AA金英杰四川总校</dc:creator>
  <cp:lastModifiedBy>AA金英杰四川总校</cp:lastModifiedBy>
  <dcterms:modified xsi:type="dcterms:W3CDTF">2024-12-07T09:52:03Z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4854F9FE63274056B48CE8CE649A8E18_11</vt:lpwstr>
  </property>
</Properties>
</file>