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91932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2025年护士资格证备考之路</w:t>
      </w:r>
    </w:p>
    <w:p w14:paraId="19572D26">
      <w:pPr>
        <w:pStyle w:val="3"/>
        <w:bidi w:val="0"/>
        <w:rPr>
          <w:rFonts w:hint="eastAsia"/>
        </w:rPr>
      </w:pPr>
      <w:r>
        <w:rPr>
          <w:rFonts w:hint="eastAsia"/>
        </w:rPr>
        <w:t>明确考试内容与形式</w:t>
      </w:r>
    </w:p>
    <w:p w14:paraId="7D8106F9">
      <w:pPr>
        <w:rPr>
          <w:rFonts w:hint="eastAsia"/>
        </w:rPr>
      </w:pPr>
    </w:p>
    <w:p w14:paraId="0C539D68">
      <w:pPr>
        <w:rPr>
          <w:rFonts w:hint="eastAsia"/>
        </w:rPr>
      </w:pPr>
      <w:r>
        <w:rPr>
          <w:rFonts w:hint="eastAsia"/>
        </w:rPr>
        <w:t>备考2025年护士资格证，首先需明晰考试内容与形式。考试包含专业实务和实践能力两个科目，每个科目120题，总分380分，合格标准为300分 。考试时间定于2025年4月26、27日，采用人机对话形式，试题均为客观题，且视频题占分较大.</w:t>
      </w:r>
    </w:p>
    <w:p w14:paraId="019F58B9">
      <w:pPr>
        <w:rPr>
          <w:rFonts w:hint="eastAsia"/>
        </w:rPr>
      </w:pPr>
    </w:p>
    <w:p w14:paraId="70732F38">
      <w:pPr>
        <w:pStyle w:val="3"/>
        <w:bidi w:val="0"/>
        <w:rPr>
          <w:rFonts w:hint="eastAsia"/>
        </w:rPr>
      </w:pPr>
      <w:r>
        <w:rPr>
          <w:rFonts w:hint="eastAsia"/>
        </w:rPr>
        <w:t>分析自身学习情况</w:t>
      </w:r>
    </w:p>
    <w:p w14:paraId="1C61980B">
      <w:pPr>
        <w:rPr>
          <w:rFonts w:hint="eastAsia"/>
        </w:rPr>
      </w:pPr>
    </w:p>
    <w:p w14:paraId="2D949750">
      <w:pPr>
        <w:rPr>
          <w:rFonts w:hint="eastAsia"/>
        </w:rPr>
      </w:pPr>
      <w:r>
        <w:rPr>
          <w:rFonts w:hint="eastAsia"/>
        </w:rPr>
        <w:t>在制定学习计划前，要对自身学习能力、习惯及可支配时间等进行分析。如学习能力强的考生，可适当增加学习任务的难度和量；习惯早起学习的，可将重点学习内容安排在早晨；时间充裕的，可制定更细致全面的计划，反之则需突出重点、提高效率.</w:t>
      </w:r>
    </w:p>
    <w:p w14:paraId="188D0B24">
      <w:pPr>
        <w:rPr>
          <w:rFonts w:hint="eastAsia"/>
        </w:rPr>
      </w:pPr>
    </w:p>
    <w:p w14:paraId="5A8A01AF">
      <w:pPr>
        <w:pStyle w:val="3"/>
        <w:bidi w:val="0"/>
        <w:rPr>
          <w:rFonts w:hint="eastAsia"/>
        </w:rPr>
      </w:pPr>
      <w:r>
        <w:rPr>
          <w:rFonts w:hint="eastAsia"/>
        </w:rPr>
        <w:t>制定科学学习目标</w:t>
      </w:r>
    </w:p>
    <w:p w14:paraId="5E4553A1">
      <w:pPr>
        <w:rPr>
          <w:rFonts w:hint="eastAsia"/>
        </w:rPr>
      </w:pPr>
    </w:p>
    <w:p w14:paraId="7D1E4F02">
      <w:pPr>
        <w:rPr>
          <w:rFonts w:hint="eastAsia"/>
        </w:rPr>
      </w:pPr>
      <w:r>
        <w:rPr>
          <w:rFonts w:hint="eastAsia"/>
        </w:rPr>
        <w:t>根据考试内容和自身情况，制定具体学习目标。如每天学习时间、每周学习进度、每月学习目标等，要合理安排，避免过度紧张或焦虑。如基础薄弱的考生，前期可将重点放在基础知识学习上，每天安排2-3小时，逐步提升.</w:t>
      </w:r>
    </w:p>
    <w:p w14:paraId="754BEC20">
      <w:pPr>
        <w:rPr>
          <w:rFonts w:hint="eastAsia"/>
        </w:rPr>
      </w:pPr>
    </w:p>
    <w:p w14:paraId="130D8158">
      <w:pPr>
        <w:pStyle w:val="3"/>
        <w:bidi w:val="0"/>
        <w:rPr>
          <w:rFonts w:hint="eastAsia"/>
        </w:rPr>
      </w:pPr>
      <w:r>
        <w:rPr>
          <w:rFonts w:hint="eastAsia"/>
        </w:rPr>
        <w:t>合理安排学习时间</w:t>
      </w:r>
    </w:p>
    <w:p w14:paraId="456F0083">
      <w:pPr>
        <w:rPr>
          <w:rFonts w:hint="eastAsia"/>
        </w:rPr>
      </w:pPr>
    </w:p>
    <w:p w14:paraId="57474068">
      <w:pPr>
        <w:rPr>
          <w:rFonts w:hint="eastAsia"/>
        </w:rPr>
      </w:pPr>
      <w:r>
        <w:rPr>
          <w:rFonts w:hint="eastAsia"/>
        </w:rPr>
        <w:t>要充分利用碎片化时间，将每天学习时间分为几个阶段，学习不同科目或内容，提高效率，避免疲劳。如可在上下班途中听知识点音频，午休时做几道练习题，晚上集中学习重难点知识.</w:t>
      </w:r>
    </w:p>
    <w:p w14:paraId="116FD0F9">
      <w:pPr>
        <w:rPr>
          <w:rFonts w:hint="eastAsia"/>
        </w:rPr>
      </w:pPr>
    </w:p>
    <w:p w14:paraId="078E9EF2">
      <w:pPr>
        <w:pStyle w:val="3"/>
        <w:bidi w:val="0"/>
        <w:rPr>
          <w:rFonts w:hint="eastAsia"/>
        </w:rPr>
      </w:pPr>
      <w:r>
        <w:rPr>
          <w:rFonts w:hint="eastAsia"/>
        </w:rPr>
        <w:t>建立详细学习计划</w:t>
      </w:r>
    </w:p>
    <w:p w14:paraId="3C996644">
      <w:pPr>
        <w:rPr>
          <w:rFonts w:hint="eastAsia"/>
        </w:rPr>
      </w:pPr>
    </w:p>
    <w:p w14:paraId="4B7A3097">
      <w:pPr>
        <w:rPr>
          <w:rFonts w:hint="eastAsia"/>
        </w:rPr>
      </w:pPr>
      <w:r>
        <w:rPr>
          <w:rFonts w:hint="eastAsia"/>
        </w:rPr>
        <w:t>依据学习目标和时间，制定包含每天学习任务、学习方法、学习资料等的详细计划。学习任务要具体可操作，学习方法要多样有效，学习资料要权威全面。如周一至周五晚上分别学习不同科目基础知识，周末进行总结复习和模拟测试.</w:t>
      </w:r>
    </w:p>
    <w:p w14:paraId="0D1175A4">
      <w:pPr>
        <w:rPr>
          <w:rFonts w:hint="eastAsia"/>
        </w:rPr>
      </w:pPr>
    </w:p>
    <w:p w14:paraId="7C490FC6">
      <w:pPr>
        <w:pStyle w:val="3"/>
        <w:bidi w:val="0"/>
        <w:rPr>
          <w:rFonts w:hint="eastAsia"/>
        </w:rPr>
      </w:pPr>
      <w:r>
        <w:rPr>
          <w:rFonts w:hint="eastAsia"/>
        </w:rPr>
        <w:t>严格执行学习计划</w:t>
      </w:r>
    </w:p>
    <w:p w14:paraId="04A23592">
      <w:pPr>
        <w:rPr>
          <w:rFonts w:hint="eastAsia"/>
        </w:rPr>
      </w:pPr>
    </w:p>
    <w:p w14:paraId="36B0C6A8">
      <w:pPr>
        <w:rPr>
          <w:rFonts w:hint="eastAsia"/>
        </w:rPr>
      </w:pPr>
      <w:r>
        <w:rPr>
          <w:rFonts w:hint="eastAsia"/>
        </w:rPr>
        <w:t>制定好计划后，要严格执行，按计划学习备考。同时，根据学习情况和进度适时调整，以达最佳效果。如学习过程中发现某章节知识掌握不好，可适当增加学习时间和练习量.</w:t>
      </w:r>
    </w:p>
    <w:p w14:paraId="22E79ECC">
      <w:pPr>
        <w:rPr>
          <w:rFonts w:hint="eastAsia"/>
        </w:rPr>
      </w:pPr>
    </w:p>
    <w:p w14:paraId="679EFD8A">
      <w:pPr>
        <w:pStyle w:val="3"/>
        <w:bidi w:val="0"/>
        <w:rPr>
          <w:rFonts w:hint="eastAsia"/>
        </w:rPr>
      </w:pPr>
      <w:r>
        <w:rPr>
          <w:rFonts w:hint="eastAsia"/>
        </w:rPr>
        <w:t>及时评估学习效果</w:t>
      </w:r>
    </w:p>
    <w:p w14:paraId="57305D1C">
      <w:pPr>
        <w:rPr>
          <w:rFonts w:hint="eastAsia"/>
        </w:rPr>
      </w:pPr>
    </w:p>
    <w:p w14:paraId="4752F184">
      <w:pPr>
        <w:rPr>
          <w:rFonts w:hint="eastAsia"/>
        </w:rPr>
      </w:pPr>
      <w:r>
        <w:rPr>
          <w:rFonts w:hint="eastAsia"/>
        </w:rPr>
        <w:t>通过做题、模拟考试等方式及时评估学习效果，了解学习情况和进度，发现问题不足及时调整计划。如每周进行一次小测试，每月进行一次模拟考试，根据成绩和错题分析，有针对性地加强薄弱环节学习.</w:t>
      </w:r>
    </w:p>
    <w:p w14:paraId="1D3B2563">
      <w:pPr>
        <w:rPr>
          <w:rFonts w:hint="eastAsia"/>
        </w:rPr>
      </w:pPr>
    </w:p>
    <w:p w14:paraId="509D8BD0">
      <w:pPr>
        <w:rPr>
          <w:rFonts w:hint="eastAsia"/>
        </w:rPr>
      </w:pPr>
      <w:r>
        <w:rPr>
          <w:rFonts w:hint="eastAsia"/>
        </w:rPr>
        <w:t>金英杰医学培训机构作为专业的医学教育机构，拥有专业的师资团队、丰富的教学经验和完善的教学体系，能够为考生提供全方位的备考支持和帮助。其图书、录播课程、直播课程、题库等多样化的学习产品，以及入学测试、督学管理、专业答疑等十二大专辅体系，可助力考生顺利通过2025年护士资格证考试.</w:t>
      </w:r>
    </w:p>
    <w:p w14:paraId="7903EF8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70960" cy="8859520"/>
            <wp:effectExtent l="0" t="0" r="2540" b="5080"/>
            <wp:docPr id="1" name="图片 1" descr="539996201816104360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9996201816104360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722DB"/>
    <w:rsid w:val="3737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2024-11-23T06:06:00Z</dcterms:created>
  <dc:creator>AA金英杰四川总校</dc:creator>
  <cp:lastModifiedBy>AA金英杰四川总校</cp:lastModifiedBy>
  <dcterms:modified xsi:type="dcterms:W3CDTF">2024-11-23T06:08:25Z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83F442644C51406882E991DF733D8562_11</vt:lpwstr>
  </property>
</Properties>
</file>